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7" w:rsidRDefault="00E04328">
      <w:r>
        <w:t>Considera la divisione eseguita con l’algoritmo solito:</w:t>
      </w:r>
    </w:p>
    <w:p w:rsidR="003D4097" w:rsidRDefault="003D4097"/>
    <w:p w:rsidR="00090B69" w:rsidRDefault="000F3F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7.8pt;width:201.95pt;height:123.45pt;z-index:251658752;mso-wrap-style:none">
            <v:textbox style="mso-fit-shape-to-text:t">
              <w:txbxContent>
                <w:p w:rsidR="004B4531" w:rsidRDefault="00730021">
                  <w:r>
                    <w:rPr>
                      <w:noProof/>
                    </w:rPr>
                    <w:drawing>
                      <wp:inline distT="0" distB="0" distL="0" distR="0">
                        <wp:extent cx="2371725" cy="1466850"/>
                        <wp:effectExtent l="19050" t="0" r="9525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90B69" w:rsidRDefault="000F3F3F">
      <w:r>
        <w:rPr>
          <w:noProof/>
        </w:rPr>
        <w:pict>
          <v:shape id="_x0000_s1026" type="#_x0000_t202" style="position:absolute;margin-left:0;margin-top:0;width:2in;height:2in;z-index:251656704;mso-wrap-style:none">
            <v:textbox style="mso-fit-shape-to-text:t">
              <w:txbxContent>
                <w:p w:rsidR="004B4531" w:rsidRDefault="00730021">
                  <w:r>
                    <w:rPr>
                      <w:noProof/>
                    </w:rPr>
                    <w:drawing>
                      <wp:inline distT="0" distB="0" distL="0" distR="0">
                        <wp:extent cx="1524000" cy="1304925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04328">
        <w:t>Le ragioni dell’algoritmo stanno nel cercare di scrivere quel numero che moltiplicato per il secondo ci dà il primo, e si cerca di avvicinarsi al numero dato, un po’ alla volta, prima pareggiando i coefficienti delle potenze con l’esponente più alto, (le centinaia dell’esempio) poi via via le altre.</w:t>
      </w:r>
    </w:p>
    <w:p w:rsidR="00090B69" w:rsidRDefault="00090B69"/>
    <w:p w:rsidR="00090B69" w:rsidRDefault="000F3F3F">
      <w:r>
        <w:rPr>
          <w:noProof/>
        </w:rPr>
        <w:pict>
          <v:shape id="_x0000_s1027" type="#_x0000_t202" style="position:absolute;margin-left:-9pt;margin-top:13.2pt;width:162.2pt;height:130.95pt;z-index:251657728;mso-wrap-style:none">
            <v:textbox style="mso-fit-shape-to-text:t">
              <w:txbxContent>
                <w:p w:rsidR="004B4531" w:rsidRDefault="00730021">
                  <w:r>
                    <w:rPr>
                      <w:noProof/>
                    </w:rPr>
                    <w:drawing>
                      <wp:inline distT="0" distB="0" distL="0" distR="0">
                        <wp:extent cx="1866900" cy="1562100"/>
                        <wp:effectExtent l="19050" t="0" r="0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90B69" w:rsidRDefault="00090B69"/>
    <w:p w:rsidR="00090B69" w:rsidRDefault="00E04328">
      <w:r>
        <w:t xml:space="preserve">Con i polinomi si fa esattamente la stessa cosa: si cerca di avvicinarsi quanto più possibile alle potenze con esponente maggiore.  Il discorso è più complesso e bello, in realtà. </w:t>
      </w:r>
    </w:p>
    <w:p w:rsidR="00E04328" w:rsidRDefault="00E04328">
      <w:r>
        <w:t xml:space="preserve">Bisognerebbe dire che </w:t>
      </w:r>
      <w:r w:rsidR="00B60CCD">
        <w:t xml:space="preserve">il quoziente  </w:t>
      </w:r>
      <w:r w:rsidR="00B60CCD" w:rsidRPr="00B60CCD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426689231" r:id="rId8"/>
        </w:object>
      </w:r>
      <w:r w:rsidR="00B60CCD">
        <w:t xml:space="preserve">   è già il risultato della divisione, e il polinomio ottenuto, </w:t>
      </w:r>
      <w:r>
        <w:t xml:space="preserve"> </w:t>
      </w:r>
      <w:r w:rsidRPr="00E04328">
        <w:rPr>
          <w:position w:val="-6"/>
        </w:rPr>
        <w:object w:dxaOrig="740" w:dyaOrig="320">
          <v:shape id="_x0000_i1026" type="#_x0000_t75" style="width:36.75pt;height:15.75pt" o:ole="">
            <v:imagedata r:id="rId9" o:title=""/>
          </v:shape>
          <o:OLEObject Type="Embed" ProgID="Equation.DSMT4" ShapeID="_x0000_i1026" DrawAspect="Content" ObjectID="_1426689232" r:id="rId10"/>
        </w:object>
      </w:r>
      <w:r w:rsidR="00B60CCD">
        <w:t xml:space="preserve">, </w:t>
      </w:r>
      <w:r>
        <w:t xml:space="preserve"> </w:t>
      </w:r>
      <w:r w:rsidR="00B60CCD">
        <w:t xml:space="preserve">ci avvicina  a </w:t>
      </w:r>
      <w:r w:rsidR="00B60CCD" w:rsidRPr="00B60CCD">
        <w:rPr>
          <w:position w:val="-6"/>
        </w:rPr>
        <w:object w:dxaOrig="1080" w:dyaOrig="320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426689233" r:id="rId12"/>
        </w:object>
      </w:r>
      <w:r w:rsidR="00B60CCD">
        <w:t xml:space="preserve">  a meno di  </w:t>
      </w:r>
      <w:r w:rsidR="00B60CCD" w:rsidRPr="00B60CCD">
        <w:rPr>
          <w:position w:val="-6"/>
        </w:rPr>
        <w:object w:dxaOrig="660" w:dyaOrig="279">
          <v:shape id="_x0000_i1028" type="#_x0000_t75" style="width:33pt;height:14.25pt" o:ole="">
            <v:imagedata r:id="rId13" o:title=""/>
          </v:shape>
          <o:OLEObject Type="Embed" ProgID="Equation.DSMT4" ShapeID="_x0000_i1028" DrawAspect="Content" ObjectID="_1426689234" r:id="rId14"/>
        </w:object>
      </w:r>
      <w:r w:rsidR="00B60CCD">
        <w:t xml:space="preserve">.  Ora, se applico la definizione di quoziente ottengo già che  </w:t>
      </w:r>
      <w:r w:rsidR="00B60CCD" w:rsidRPr="00B60CCD">
        <w:rPr>
          <w:position w:val="-6"/>
        </w:rPr>
        <w:object w:dxaOrig="1080" w:dyaOrig="320">
          <v:shape id="_x0000_i1029" type="#_x0000_t75" style="width:54pt;height:15.75pt" o:ole="">
            <v:imagedata r:id="rId11" o:title=""/>
          </v:shape>
          <o:OLEObject Type="Embed" ProgID="Equation.DSMT4" ShapeID="_x0000_i1029" DrawAspect="Content" ObjectID="_1426689235" r:id="rId15"/>
        </w:object>
      </w:r>
      <w:r w:rsidR="00B60CCD">
        <w:t xml:space="preserve">è uguale a </w:t>
      </w:r>
      <w:r w:rsidR="00B60CCD" w:rsidRPr="00B60CCD">
        <w:rPr>
          <w:position w:val="-14"/>
        </w:rPr>
        <w:object w:dxaOrig="1740" w:dyaOrig="400">
          <v:shape id="_x0000_i1030" type="#_x0000_t75" style="width:87pt;height:20.25pt" o:ole="">
            <v:imagedata r:id="rId16" o:title=""/>
          </v:shape>
          <o:OLEObject Type="Embed" ProgID="Equation.DSMT4" ShapeID="_x0000_i1030" DrawAspect="Content" ObjectID="_1426689236" r:id="rId17"/>
        </w:object>
      </w:r>
      <w:r w:rsidR="00B60CCD">
        <w:t xml:space="preserve">   Perciò la divisione potrebbe considerarsi eseguita.  Solo che il resto si può dividere ancora. E allora, perché non farlo?  E così ripetiamo l’algoritmo per rendere più fine la divisione.</w:t>
      </w:r>
    </w:p>
    <w:p w:rsidR="00B60CCD" w:rsidRDefault="00B60CCD"/>
    <w:p w:rsidR="00B60CCD" w:rsidRDefault="00B60CCD">
      <w:r>
        <w:t>Qui ho dato l’esempio con un polinomio monico e tutto è filato liscio.</w:t>
      </w:r>
    </w:p>
    <w:p w:rsidR="00B60CCD" w:rsidRDefault="00B60CCD"/>
    <w:p w:rsidR="00B60CCD" w:rsidRDefault="00B60CCD">
      <w:r>
        <w:t>Ripetendo l’esempio con 321 :15  le cose cambiano un po’.Il nos</w:t>
      </w:r>
      <w:r w:rsidR="00A15D23">
        <w:t xml:space="preserve">tro algoritmo ci dà 21 </w:t>
      </w:r>
      <w:r>
        <w:t xml:space="preserve"> </w:t>
      </w:r>
      <w:r w:rsidR="00A15D23">
        <w:t>r</w:t>
      </w:r>
      <w:r>
        <w:t>es</w:t>
      </w:r>
      <w:r w:rsidR="00A15D23">
        <w:t>to</w:t>
      </w:r>
      <w:r>
        <w:t xml:space="preserve"> 6.  </w:t>
      </w:r>
    </w:p>
    <w:p w:rsidR="00A15D23" w:rsidRDefault="00A15D23">
      <w:r>
        <w:t xml:space="preserve">Trasformando in polinomio numerico, si ottiene 17 con resto </w:t>
      </w:r>
      <w:smartTag w:uri="urn:schemas-microsoft-com:office:smarttags" w:element="metricconverter">
        <w:smartTagPr>
          <w:attr w:name="ProductID" w:val="66, in"/>
        </w:smartTagPr>
        <w:r>
          <w:t>66, in</w:t>
        </w:r>
      </w:smartTag>
      <w:r>
        <w:t xml:space="preserve"> analogia con quanto accade effettuando la divisione </w:t>
      </w:r>
      <w:r w:rsidRPr="00A15D23">
        <w:rPr>
          <w:position w:val="-16"/>
        </w:rPr>
        <w:object w:dxaOrig="2120" w:dyaOrig="440">
          <v:shape id="_x0000_i1031" type="#_x0000_t75" style="width:105.75pt;height:21.75pt" o:ole="">
            <v:imagedata r:id="rId18" o:title=""/>
          </v:shape>
          <o:OLEObject Type="Embed" ProgID="Equation.DSMT4" ShapeID="_x0000_i1031" DrawAspect="Content" ObjectID="_1426689237" r:id="rId19"/>
        </w:object>
      </w:r>
      <w:r>
        <w:t xml:space="preserve">.  Dividendo ancora il resto 66 per 15,  si ottengono le 4 unità che mancano e i conti tornano. </w:t>
      </w:r>
    </w:p>
    <w:p w:rsidR="005C3B77" w:rsidRDefault="005C3B77"/>
    <w:p w:rsidR="005C3B77" w:rsidRDefault="005C3B77">
      <w:r>
        <w:t>Direi che la richiesta formulata nel quesito era  soltanto questo confronto fra la divisione dei polinomi e qualcosa di estremamente noto, come l’algoritmo appreso alle elementari, ma sul quale non si riflette mai abbastanza, come non si riflette, (o si dimentica) ,  sul fatto che la divisione è solo una sottrazione ripetuta.</w:t>
      </w:r>
    </w:p>
    <w:p w:rsidR="00A15D23" w:rsidRDefault="00A15D23"/>
    <w:p w:rsidR="00B60CCD" w:rsidRDefault="00B60CCD"/>
    <w:sectPr w:rsidR="00B60CCD" w:rsidSect="000F3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3D4097"/>
    <w:rsid w:val="00015606"/>
    <w:rsid w:val="00015D47"/>
    <w:rsid w:val="00020664"/>
    <w:rsid w:val="00025895"/>
    <w:rsid w:val="00026FBA"/>
    <w:rsid w:val="00045470"/>
    <w:rsid w:val="0005342D"/>
    <w:rsid w:val="00057538"/>
    <w:rsid w:val="00067C11"/>
    <w:rsid w:val="00081C17"/>
    <w:rsid w:val="000820D7"/>
    <w:rsid w:val="00083504"/>
    <w:rsid w:val="00090B69"/>
    <w:rsid w:val="00094231"/>
    <w:rsid w:val="000945E4"/>
    <w:rsid w:val="00095045"/>
    <w:rsid w:val="000957ED"/>
    <w:rsid w:val="00097D51"/>
    <w:rsid w:val="000B3F4F"/>
    <w:rsid w:val="000B486D"/>
    <w:rsid w:val="000B4A9B"/>
    <w:rsid w:val="000B7C02"/>
    <w:rsid w:val="000C3958"/>
    <w:rsid w:val="000C5D5D"/>
    <w:rsid w:val="000D7055"/>
    <w:rsid w:val="000F3F3F"/>
    <w:rsid w:val="0010747A"/>
    <w:rsid w:val="00120B9F"/>
    <w:rsid w:val="00122B17"/>
    <w:rsid w:val="00127D20"/>
    <w:rsid w:val="00131114"/>
    <w:rsid w:val="00142928"/>
    <w:rsid w:val="00155BAE"/>
    <w:rsid w:val="001757FA"/>
    <w:rsid w:val="0018361A"/>
    <w:rsid w:val="00187188"/>
    <w:rsid w:val="0018721C"/>
    <w:rsid w:val="00194E66"/>
    <w:rsid w:val="001A3974"/>
    <w:rsid w:val="001A54D2"/>
    <w:rsid w:val="001A6D57"/>
    <w:rsid w:val="001A7B2A"/>
    <w:rsid w:val="001C5B67"/>
    <w:rsid w:val="001E70EC"/>
    <w:rsid w:val="001E7B23"/>
    <w:rsid w:val="001F5449"/>
    <w:rsid w:val="00202572"/>
    <w:rsid w:val="00203FAB"/>
    <w:rsid w:val="0020543B"/>
    <w:rsid w:val="00212A48"/>
    <w:rsid w:val="0022364F"/>
    <w:rsid w:val="002322D0"/>
    <w:rsid w:val="00236415"/>
    <w:rsid w:val="00245F04"/>
    <w:rsid w:val="00247F17"/>
    <w:rsid w:val="0026052A"/>
    <w:rsid w:val="0026225A"/>
    <w:rsid w:val="00286FB2"/>
    <w:rsid w:val="002946E9"/>
    <w:rsid w:val="002966FD"/>
    <w:rsid w:val="002A2370"/>
    <w:rsid w:val="002A2A1C"/>
    <w:rsid w:val="002B0546"/>
    <w:rsid w:val="002B31B3"/>
    <w:rsid w:val="002C7F9C"/>
    <w:rsid w:val="002D326B"/>
    <w:rsid w:val="002E44D4"/>
    <w:rsid w:val="002F1A32"/>
    <w:rsid w:val="002F3D36"/>
    <w:rsid w:val="003104D8"/>
    <w:rsid w:val="003125C5"/>
    <w:rsid w:val="00313C51"/>
    <w:rsid w:val="00315149"/>
    <w:rsid w:val="00316BE6"/>
    <w:rsid w:val="00321B59"/>
    <w:rsid w:val="0032443C"/>
    <w:rsid w:val="0033011A"/>
    <w:rsid w:val="0033098E"/>
    <w:rsid w:val="0033575A"/>
    <w:rsid w:val="00354145"/>
    <w:rsid w:val="003615CC"/>
    <w:rsid w:val="00393466"/>
    <w:rsid w:val="003A0F0F"/>
    <w:rsid w:val="003A58DC"/>
    <w:rsid w:val="003A70BE"/>
    <w:rsid w:val="003C2D2D"/>
    <w:rsid w:val="003D4097"/>
    <w:rsid w:val="003D5F28"/>
    <w:rsid w:val="003D6D33"/>
    <w:rsid w:val="003F12EE"/>
    <w:rsid w:val="003F5C0C"/>
    <w:rsid w:val="003F777D"/>
    <w:rsid w:val="00417514"/>
    <w:rsid w:val="00422194"/>
    <w:rsid w:val="004409BE"/>
    <w:rsid w:val="00442BDA"/>
    <w:rsid w:val="004557D6"/>
    <w:rsid w:val="0046231E"/>
    <w:rsid w:val="0046483A"/>
    <w:rsid w:val="00465D26"/>
    <w:rsid w:val="00471F3E"/>
    <w:rsid w:val="004A2227"/>
    <w:rsid w:val="004B1225"/>
    <w:rsid w:val="004B1462"/>
    <w:rsid w:val="004B23BD"/>
    <w:rsid w:val="004B4531"/>
    <w:rsid w:val="004B4828"/>
    <w:rsid w:val="004B66A4"/>
    <w:rsid w:val="004C1D74"/>
    <w:rsid w:val="004C4548"/>
    <w:rsid w:val="004D2D2A"/>
    <w:rsid w:val="004E0BD7"/>
    <w:rsid w:val="004F7B60"/>
    <w:rsid w:val="00507416"/>
    <w:rsid w:val="00511899"/>
    <w:rsid w:val="00513934"/>
    <w:rsid w:val="00524F4E"/>
    <w:rsid w:val="0052684F"/>
    <w:rsid w:val="00573960"/>
    <w:rsid w:val="00581F73"/>
    <w:rsid w:val="0058221F"/>
    <w:rsid w:val="00584565"/>
    <w:rsid w:val="00596BD6"/>
    <w:rsid w:val="005B1591"/>
    <w:rsid w:val="005C3B77"/>
    <w:rsid w:val="005D2DA7"/>
    <w:rsid w:val="005D37F5"/>
    <w:rsid w:val="005E309E"/>
    <w:rsid w:val="005E57BB"/>
    <w:rsid w:val="005F6B80"/>
    <w:rsid w:val="0061047D"/>
    <w:rsid w:val="006126AD"/>
    <w:rsid w:val="00655DBE"/>
    <w:rsid w:val="0066326C"/>
    <w:rsid w:val="0067082E"/>
    <w:rsid w:val="00675E4F"/>
    <w:rsid w:val="00680438"/>
    <w:rsid w:val="00680746"/>
    <w:rsid w:val="00684B11"/>
    <w:rsid w:val="00686FE9"/>
    <w:rsid w:val="006873B0"/>
    <w:rsid w:val="00687A25"/>
    <w:rsid w:val="006A7A4E"/>
    <w:rsid w:val="006B1EE3"/>
    <w:rsid w:val="006C32D3"/>
    <w:rsid w:val="006D389C"/>
    <w:rsid w:val="006D5F16"/>
    <w:rsid w:val="006F1B52"/>
    <w:rsid w:val="007008F7"/>
    <w:rsid w:val="00701CCB"/>
    <w:rsid w:val="007041B1"/>
    <w:rsid w:val="00704245"/>
    <w:rsid w:val="00714797"/>
    <w:rsid w:val="00715223"/>
    <w:rsid w:val="00730021"/>
    <w:rsid w:val="007305C7"/>
    <w:rsid w:val="007571DE"/>
    <w:rsid w:val="00772D1F"/>
    <w:rsid w:val="00785C27"/>
    <w:rsid w:val="007866D9"/>
    <w:rsid w:val="00787B14"/>
    <w:rsid w:val="007B67FB"/>
    <w:rsid w:val="007D1021"/>
    <w:rsid w:val="007D5A54"/>
    <w:rsid w:val="007E1FA4"/>
    <w:rsid w:val="007E43ED"/>
    <w:rsid w:val="0080325E"/>
    <w:rsid w:val="0080615E"/>
    <w:rsid w:val="008109B1"/>
    <w:rsid w:val="008124FD"/>
    <w:rsid w:val="00813499"/>
    <w:rsid w:val="0081764C"/>
    <w:rsid w:val="008219A5"/>
    <w:rsid w:val="00823C05"/>
    <w:rsid w:val="008335F4"/>
    <w:rsid w:val="008418F5"/>
    <w:rsid w:val="008551B7"/>
    <w:rsid w:val="00872818"/>
    <w:rsid w:val="008A4E5C"/>
    <w:rsid w:val="008B4F85"/>
    <w:rsid w:val="008B6562"/>
    <w:rsid w:val="008C08B6"/>
    <w:rsid w:val="008C4415"/>
    <w:rsid w:val="008E55F8"/>
    <w:rsid w:val="0090645F"/>
    <w:rsid w:val="00907373"/>
    <w:rsid w:val="009137FD"/>
    <w:rsid w:val="009175BF"/>
    <w:rsid w:val="0092797D"/>
    <w:rsid w:val="00962A68"/>
    <w:rsid w:val="0096541B"/>
    <w:rsid w:val="009670BD"/>
    <w:rsid w:val="00977943"/>
    <w:rsid w:val="0099136F"/>
    <w:rsid w:val="009A64BC"/>
    <w:rsid w:val="009C1EAA"/>
    <w:rsid w:val="009C7706"/>
    <w:rsid w:val="009D38C0"/>
    <w:rsid w:val="009E35EC"/>
    <w:rsid w:val="009E473A"/>
    <w:rsid w:val="009F0983"/>
    <w:rsid w:val="009F522C"/>
    <w:rsid w:val="00A0216B"/>
    <w:rsid w:val="00A1035F"/>
    <w:rsid w:val="00A12638"/>
    <w:rsid w:val="00A13E73"/>
    <w:rsid w:val="00A15D23"/>
    <w:rsid w:val="00A33CA4"/>
    <w:rsid w:val="00A35795"/>
    <w:rsid w:val="00A41F80"/>
    <w:rsid w:val="00A609DA"/>
    <w:rsid w:val="00A65062"/>
    <w:rsid w:val="00A663B0"/>
    <w:rsid w:val="00A67400"/>
    <w:rsid w:val="00A70D68"/>
    <w:rsid w:val="00A80239"/>
    <w:rsid w:val="00A92511"/>
    <w:rsid w:val="00AA2537"/>
    <w:rsid w:val="00AA7B22"/>
    <w:rsid w:val="00AB48A3"/>
    <w:rsid w:val="00AB5351"/>
    <w:rsid w:val="00AB5EB6"/>
    <w:rsid w:val="00AB69DA"/>
    <w:rsid w:val="00AD1E37"/>
    <w:rsid w:val="00B1288F"/>
    <w:rsid w:val="00B14565"/>
    <w:rsid w:val="00B24093"/>
    <w:rsid w:val="00B24C40"/>
    <w:rsid w:val="00B3050B"/>
    <w:rsid w:val="00B42D25"/>
    <w:rsid w:val="00B54317"/>
    <w:rsid w:val="00B600CB"/>
    <w:rsid w:val="00B60CCD"/>
    <w:rsid w:val="00B75181"/>
    <w:rsid w:val="00BB7EF6"/>
    <w:rsid w:val="00BC56B0"/>
    <w:rsid w:val="00BC5932"/>
    <w:rsid w:val="00BE6B1D"/>
    <w:rsid w:val="00BE71F4"/>
    <w:rsid w:val="00C0672A"/>
    <w:rsid w:val="00C072C3"/>
    <w:rsid w:val="00C101C8"/>
    <w:rsid w:val="00C21846"/>
    <w:rsid w:val="00C2372E"/>
    <w:rsid w:val="00C26DC9"/>
    <w:rsid w:val="00C34A89"/>
    <w:rsid w:val="00C36486"/>
    <w:rsid w:val="00C56E34"/>
    <w:rsid w:val="00C70B49"/>
    <w:rsid w:val="00C87E8E"/>
    <w:rsid w:val="00C97146"/>
    <w:rsid w:val="00CA1082"/>
    <w:rsid w:val="00CA29C8"/>
    <w:rsid w:val="00CA7718"/>
    <w:rsid w:val="00CA7AF4"/>
    <w:rsid w:val="00CB3B23"/>
    <w:rsid w:val="00CB660E"/>
    <w:rsid w:val="00CC38D7"/>
    <w:rsid w:val="00CC4A7F"/>
    <w:rsid w:val="00CC62D5"/>
    <w:rsid w:val="00CD6FE7"/>
    <w:rsid w:val="00CD7A11"/>
    <w:rsid w:val="00CF204D"/>
    <w:rsid w:val="00D02790"/>
    <w:rsid w:val="00D0388F"/>
    <w:rsid w:val="00D13500"/>
    <w:rsid w:val="00D15DE5"/>
    <w:rsid w:val="00D54B6E"/>
    <w:rsid w:val="00D603D7"/>
    <w:rsid w:val="00D651E8"/>
    <w:rsid w:val="00DA138C"/>
    <w:rsid w:val="00DA5F89"/>
    <w:rsid w:val="00DC03DB"/>
    <w:rsid w:val="00DC4F71"/>
    <w:rsid w:val="00DC501B"/>
    <w:rsid w:val="00DC69FB"/>
    <w:rsid w:val="00DC6D62"/>
    <w:rsid w:val="00DD300B"/>
    <w:rsid w:val="00DF6D66"/>
    <w:rsid w:val="00E04328"/>
    <w:rsid w:val="00E06421"/>
    <w:rsid w:val="00E1594F"/>
    <w:rsid w:val="00E20B7B"/>
    <w:rsid w:val="00E44EE7"/>
    <w:rsid w:val="00E45B66"/>
    <w:rsid w:val="00E520A3"/>
    <w:rsid w:val="00E6163C"/>
    <w:rsid w:val="00E6476A"/>
    <w:rsid w:val="00E83F43"/>
    <w:rsid w:val="00E91335"/>
    <w:rsid w:val="00EA316B"/>
    <w:rsid w:val="00EA3566"/>
    <w:rsid w:val="00EA7F3D"/>
    <w:rsid w:val="00EC67BC"/>
    <w:rsid w:val="00EE4DC0"/>
    <w:rsid w:val="00EE4F69"/>
    <w:rsid w:val="00EE605D"/>
    <w:rsid w:val="00EE7EA2"/>
    <w:rsid w:val="00F1183E"/>
    <w:rsid w:val="00F22EA2"/>
    <w:rsid w:val="00F26327"/>
    <w:rsid w:val="00F4014C"/>
    <w:rsid w:val="00F45157"/>
    <w:rsid w:val="00F56275"/>
    <w:rsid w:val="00F56A68"/>
    <w:rsid w:val="00F620C1"/>
    <w:rsid w:val="00F63F7E"/>
    <w:rsid w:val="00FA4112"/>
    <w:rsid w:val="00FC74CF"/>
    <w:rsid w:val="00FD2031"/>
    <w:rsid w:val="00FE6C4A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F3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A3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3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+1</vt:lpstr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+1</dc:title>
  <dc:creator>sicuro</dc:creator>
  <cp:lastModifiedBy>Utente</cp:lastModifiedBy>
  <cp:revision>3</cp:revision>
  <dcterms:created xsi:type="dcterms:W3CDTF">2013-04-05T15:42:00Z</dcterms:created>
  <dcterms:modified xsi:type="dcterms:W3CDTF">2013-04-05T15:47:00Z</dcterms:modified>
</cp:coreProperties>
</file>